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ABB4" w14:textId="629B86CF" w:rsidR="00786ACF" w:rsidRDefault="00093338" w:rsidP="00184AAC">
      <w:pPr>
        <w:spacing w:line="360" w:lineRule="auto"/>
        <w:rPr>
          <w:rFonts w:ascii="Arial" w:hAnsi="Arial" w:cs="Arial"/>
          <w:b/>
        </w:rPr>
      </w:pPr>
      <w:r>
        <w:rPr>
          <w:noProof/>
        </w:rPr>
        <w:drawing>
          <wp:anchor distT="0" distB="0" distL="114300" distR="114300" simplePos="0" relativeHeight="251657728" behindDoc="0" locked="0" layoutInCell="1" allowOverlap="1" wp14:anchorId="24830EF1" wp14:editId="29B6BDC9">
            <wp:simplePos x="0" y="0"/>
            <wp:positionH relativeFrom="margin">
              <wp:posOffset>5027295</wp:posOffset>
            </wp:positionH>
            <wp:positionV relativeFrom="margin">
              <wp:posOffset>-397510</wp:posOffset>
            </wp:positionV>
            <wp:extent cx="1250950" cy="1242060"/>
            <wp:effectExtent l="0" t="0" r="0" b="0"/>
            <wp:wrapSquare wrapText="bothSides"/>
            <wp:docPr id="2" name="Bild 2" descr="Spt4c-2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t4c-200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242060"/>
                    </a:xfrm>
                    <a:prstGeom prst="rect">
                      <a:avLst/>
                    </a:prstGeom>
                    <a:noFill/>
                  </pic:spPr>
                </pic:pic>
              </a:graphicData>
            </a:graphic>
            <wp14:sizeRelH relativeFrom="page">
              <wp14:pctWidth>0</wp14:pctWidth>
            </wp14:sizeRelH>
            <wp14:sizeRelV relativeFrom="page">
              <wp14:pctHeight>0</wp14:pctHeight>
            </wp14:sizeRelV>
          </wp:anchor>
        </w:drawing>
      </w:r>
      <w:r w:rsidR="00786ACF" w:rsidRPr="00786ACF">
        <w:rPr>
          <w:rFonts w:ascii="Arial" w:hAnsi="Arial" w:cs="Arial"/>
          <w:b/>
        </w:rPr>
        <w:t>Saarpfalz-Touristik, Paradeplatz 4, 66440 Blieskastel</w:t>
      </w:r>
    </w:p>
    <w:p w14:paraId="2B82C9D8" w14:textId="77777777" w:rsidR="00786ACF" w:rsidRPr="00786ACF" w:rsidRDefault="00786ACF" w:rsidP="00184AAC">
      <w:pPr>
        <w:spacing w:line="360" w:lineRule="auto"/>
        <w:rPr>
          <w:rFonts w:ascii="Arial" w:hAnsi="Arial" w:cs="Arial"/>
          <w:b/>
        </w:rPr>
      </w:pPr>
    </w:p>
    <w:p w14:paraId="538638D0" w14:textId="77777777" w:rsidR="00786ACF" w:rsidRDefault="00786ACF" w:rsidP="00184AAC">
      <w:pPr>
        <w:spacing w:line="360" w:lineRule="auto"/>
        <w:rPr>
          <w:rFonts w:ascii="Arial" w:hAnsi="Arial" w:cs="Arial"/>
          <w:b/>
          <w:sz w:val="32"/>
          <w:szCs w:val="32"/>
        </w:rPr>
      </w:pPr>
      <w:r w:rsidRPr="00786ACF">
        <w:rPr>
          <w:rFonts w:ascii="Arial" w:hAnsi="Arial" w:cs="Arial"/>
          <w:b/>
          <w:sz w:val="32"/>
          <w:szCs w:val="32"/>
        </w:rPr>
        <w:t>Pressemitteilung</w:t>
      </w:r>
    </w:p>
    <w:p w14:paraId="72AEEF68" w14:textId="77777777" w:rsidR="00BB1B8D" w:rsidRDefault="008071FA" w:rsidP="00184AAC">
      <w:pPr>
        <w:spacing w:line="360" w:lineRule="auto"/>
        <w:rPr>
          <w:rFonts w:ascii="Arial" w:hAnsi="Arial" w:cs="Arial"/>
          <w:b/>
          <w:sz w:val="24"/>
          <w:szCs w:val="24"/>
        </w:rPr>
      </w:pPr>
      <w:r>
        <w:rPr>
          <w:rFonts w:ascii="Arial" w:hAnsi="Arial" w:cs="Arial"/>
          <w:b/>
          <w:sz w:val="24"/>
          <w:szCs w:val="24"/>
        </w:rPr>
        <w:t>L´Amour on Tour</w:t>
      </w:r>
      <w:r w:rsidR="008650AC">
        <w:rPr>
          <w:rFonts w:ascii="Arial" w:hAnsi="Arial" w:cs="Arial"/>
          <w:b/>
          <w:sz w:val="24"/>
          <w:szCs w:val="24"/>
        </w:rPr>
        <w:t xml:space="preserve">! </w:t>
      </w:r>
      <w:r w:rsidR="00594746">
        <w:rPr>
          <w:rFonts w:ascii="Arial" w:hAnsi="Arial" w:cs="Arial"/>
          <w:b/>
          <w:sz w:val="24"/>
          <w:szCs w:val="24"/>
        </w:rPr>
        <w:t>-</w:t>
      </w:r>
      <w:r w:rsidR="00621529">
        <w:rPr>
          <w:rFonts w:ascii="Arial" w:hAnsi="Arial" w:cs="Arial"/>
          <w:b/>
          <w:sz w:val="24"/>
          <w:szCs w:val="24"/>
        </w:rPr>
        <w:t xml:space="preserve"> </w:t>
      </w:r>
      <w:r w:rsidR="00397CFE">
        <w:rPr>
          <w:rFonts w:ascii="Arial" w:hAnsi="Arial" w:cs="Arial"/>
          <w:b/>
          <w:sz w:val="24"/>
          <w:szCs w:val="24"/>
        </w:rPr>
        <w:t xml:space="preserve"> </w:t>
      </w:r>
      <w:r>
        <w:rPr>
          <w:rFonts w:ascii="Arial" w:hAnsi="Arial" w:cs="Arial"/>
          <w:b/>
          <w:sz w:val="24"/>
          <w:szCs w:val="24"/>
        </w:rPr>
        <w:t xml:space="preserve">Wandern, Radeln oder Alpaka-Tour für </w:t>
      </w:r>
    </w:p>
    <w:p w14:paraId="5F3E5921" w14:textId="770E17AB" w:rsidR="00786ACF" w:rsidRPr="002A799F" w:rsidRDefault="008071FA" w:rsidP="00184AAC">
      <w:pPr>
        <w:spacing w:line="360" w:lineRule="auto"/>
        <w:rPr>
          <w:rFonts w:ascii="Arial" w:hAnsi="Arial" w:cs="Arial"/>
          <w:b/>
          <w:sz w:val="24"/>
          <w:szCs w:val="24"/>
        </w:rPr>
      </w:pPr>
      <w:bookmarkStart w:id="0" w:name="_GoBack"/>
      <w:bookmarkEnd w:id="0"/>
      <w:r>
        <w:rPr>
          <w:rFonts w:ascii="Arial" w:hAnsi="Arial" w:cs="Arial"/>
          <w:b/>
          <w:sz w:val="24"/>
          <w:szCs w:val="24"/>
        </w:rPr>
        <w:t>Herzensmenschen</w:t>
      </w:r>
      <w:r w:rsidR="00BB1B8D">
        <w:rPr>
          <w:rFonts w:ascii="Arial" w:hAnsi="Arial" w:cs="Arial"/>
          <w:b/>
          <w:sz w:val="24"/>
          <w:szCs w:val="24"/>
        </w:rPr>
        <w:t xml:space="preserve"> zum Valentinstag</w:t>
      </w:r>
      <w:r w:rsidR="008A4D56" w:rsidRPr="002A799F">
        <w:rPr>
          <w:rFonts w:ascii="Arial" w:hAnsi="Arial" w:cs="Arial"/>
          <w:b/>
          <w:sz w:val="24"/>
          <w:szCs w:val="24"/>
        </w:rPr>
        <w:t xml:space="preserve"> </w:t>
      </w:r>
    </w:p>
    <w:p w14:paraId="48DF9287" w14:textId="6B352B0B" w:rsidR="00736260" w:rsidRDefault="008071FA" w:rsidP="00184AAC">
      <w:pPr>
        <w:spacing w:line="360" w:lineRule="auto"/>
        <w:rPr>
          <w:rFonts w:ascii="Arial" w:hAnsi="Arial" w:cs="Arial"/>
          <w:sz w:val="24"/>
          <w:szCs w:val="24"/>
        </w:rPr>
      </w:pPr>
      <w:r>
        <w:rPr>
          <w:rFonts w:ascii="Arial" w:hAnsi="Arial" w:cs="Arial"/>
          <w:sz w:val="24"/>
          <w:szCs w:val="24"/>
        </w:rPr>
        <w:t xml:space="preserve">Zum Valentinstag, dem Tag der Liebenden, hat die Saarpfalz-Touristik unter dem Thema drei </w:t>
      </w:r>
      <w:r w:rsidR="00EE1DE1">
        <w:rPr>
          <w:rFonts w:ascii="Arial" w:hAnsi="Arial" w:cs="Arial"/>
          <w:sz w:val="24"/>
          <w:szCs w:val="24"/>
        </w:rPr>
        <w:t>Ideen</w:t>
      </w:r>
      <w:r>
        <w:rPr>
          <w:rFonts w:ascii="Arial" w:hAnsi="Arial" w:cs="Arial"/>
          <w:sz w:val="24"/>
          <w:szCs w:val="24"/>
        </w:rPr>
        <w:t xml:space="preserve"> entwickelt</w:t>
      </w:r>
      <w:r w:rsidR="00EE1DE1">
        <w:rPr>
          <w:rFonts w:ascii="Arial" w:hAnsi="Arial" w:cs="Arial"/>
          <w:sz w:val="24"/>
          <w:szCs w:val="24"/>
        </w:rPr>
        <w:t xml:space="preserve">, mit denen die Liebe in der Heimat auf Reise gehen kann. </w:t>
      </w:r>
      <w:r>
        <w:rPr>
          <w:rFonts w:ascii="Arial" w:hAnsi="Arial" w:cs="Arial"/>
          <w:sz w:val="24"/>
          <w:szCs w:val="24"/>
        </w:rPr>
        <w:t xml:space="preserve"> </w:t>
      </w:r>
      <w:r w:rsidR="00F007DE" w:rsidRPr="00F007DE">
        <w:rPr>
          <w:rFonts w:ascii="Arial" w:hAnsi="Arial" w:cs="Arial"/>
          <w:sz w:val="24"/>
          <w:szCs w:val="24"/>
        </w:rPr>
        <w:t xml:space="preserve">Dabei ist es ganz egal, ob Sie frisch verliebt sind, oder Ihre Liebe bereits einige Jahre hält. </w:t>
      </w:r>
      <w:r w:rsidR="00EE1DE1">
        <w:rPr>
          <w:rFonts w:ascii="Arial" w:hAnsi="Arial" w:cs="Arial"/>
          <w:sz w:val="24"/>
          <w:szCs w:val="24"/>
        </w:rPr>
        <w:t>Bei dem ersten Vorschlag können Wanderbegeisterte mit ihrem Herzensmenschen</w:t>
      </w:r>
      <w:r w:rsidR="00736260">
        <w:rPr>
          <w:rFonts w:ascii="Arial" w:hAnsi="Arial" w:cs="Arial"/>
          <w:sz w:val="24"/>
          <w:szCs w:val="24"/>
        </w:rPr>
        <w:t xml:space="preserve"> Hand in Hand</w:t>
      </w:r>
      <w:r w:rsidR="00EE1DE1">
        <w:rPr>
          <w:rFonts w:ascii="Arial" w:hAnsi="Arial" w:cs="Arial"/>
          <w:sz w:val="24"/>
          <w:szCs w:val="24"/>
        </w:rPr>
        <w:t xml:space="preserve"> auf de</w:t>
      </w:r>
      <w:r w:rsidR="00736260">
        <w:rPr>
          <w:rFonts w:ascii="Arial" w:hAnsi="Arial" w:cs="Arial"/>
          <w:sz w:val="24"/>
          <w:szCs w:val="24"/>
        </w:rPr>
        <w:t>m</w:t>
      </w:r>
      <w:r w:rsidR="00EE1DE1">
        <w:rPr>
          <w:rFonts w:ascii="Arial" w:hAnsi="Arial" w:cs="Arial"/>
          <w:sz w:val="24"/>
          <w:szCs w:val="24"/>
        </w:rPr>
        <w:t xml:space="preserve"> 11 Kilometer langen </w:t>
      </w:r>
      <w:r w:rsidR="00BB1B8D">
        <w:rPr>
          <w:rFonts w:ascii="Arial" w:hAnsi="Arial" w:cs="Arial"/>
          <w:sz w:val="24"/>
          <w:szCs w:val="24"/>
        </w:rPr>
        <w:t>Rundweg L</w:t>
      </w:r>
      <w:r w:rsidR="00EE1DE1">
        <w:rPr>
          <w:rFonts w:ascii="Arial" w:hAnsi="Arial" w:cs="Arial"/>
          <w:sz w:val="24"/>
          <w:szCs w:val="24"/>
        </w:rPr>
        <w:t xml:space="preserve">´Amour on Tour in Herzform rund um den Würzbacher Weiher wandern. Auf der Tour sind zahlreiche Bänke zum Kuscheln und Rasten wie beispielsweise die Partnerbank oder Sinnesbank direkt am Weiher. Sicherheitshalber sollte man sich vielleicht doch noch Sitzkissen, vorzugsweise in Herzform, mitnehmen, denn trotz heißer Liebe, kann es auf den Bänken noch ganz schön kalt sein. Alternativ empfehlen sich die zahlreichen Einkehrmöglichkeiten rund um den Weiher. </w:t>
      </w:r>
    </w:p>
    <w:p w14:paraId="681959D3" w14:textId="77777777" w:rsidR="00B9667D" w:rsidRDefault="00736260" w:rsidP="00184AAC">
      <w:pPr>
        <w:spacing w:line="360" w:lineRule="auto"/>
        <w:rPr>
          <w:rFonts w:ascii="Arial" w:hAnsi="Arial" w:cs="Arial"/>
          <w:sz w:val="24"/>
          <w:szCs w:val="24"/>
        </w:rPr>
      </w:pPr>
      <w:r>
        <w:rPr>
          <w:rFonts w:ascii="Arial" w:hAnsi="Arial" w:cs="Arial"/>
          <w:sz w:val="24"/>
          <w:szCs w:val="24"/>
        </w:rPr>
        <w:t xml:space="preserve">Für Liebende, die gerne in trauter Zweisamkeit auf dem Rad unterwegs sind und den kühlen Fahrtwind nicht scheuen, denjenigen empfiehlt die Saarpfalz-Touristik eine circa 22 Kilometer lange Radtour in Herzform durch den wilden Süden der Biosphäre. Startpunkt ist Peppenkum im idyllischen Bickenalb-Tal. Von hier führt die </w:t>
      </w:r>
      <w:r w:rsidR="00B9667D">
        <w:rPr>
          <w:rFonts w:ascii="Arial" w:hAnsi="Arial" w:cs="Arial"/>
          <w:sz w:val="24"/>
          <w:szCs w:val="24"/>
        </w:rPr>
        <w:t xml:space="preserve">aussichtsreiche </w:t>
      </w:r>
      <w:r>
        <w:rPr>
          <w:rFonts w:ascii="Arial" w:hAnsi="Arial" w:cs="Arial"/>
          <w:sz w:val="24"/>
          <w:szCs w:val="24"/>
        </w:rPr>
        <w:t xml:space="preserve">Tour über Utweiler und das französische Erching durch den Klosterwald bis nach Seyweiler und wieder zurück ins Bickenalb-Tal. </w:t>
      </w:r>
    </w:p>
    <w:p w14:paraId="6C645E27" w14:textId="3840E6E0" w:rsidR="00EE1DE1" w:rsidRDefault="00B9667D" w:rsidP="00184AAC">
      <w:pPr>
        <w:spacing w:line="360" w:lineRule="auto"/>
        <w:rPr>
          <w:rFonts w:ascii="Arial" w:hAnsi="Arial" w:cs="Arial"/>
          <w:sz w:val="24"/>
          <w:szCs w:val="24"/>
        </w:rPr>
      </w:pPr>
      <w:r>
        <w:rPr>
          <w:rFonts w:ascii="Arial" w:hAnsi="Arial" w:cs="Arial"/>
          <w:sz w:val="24"/>
          <w:szCs w:val="24"/>
        </w:rPr>
        <w:t xml:space="preserve">Wer es eher gemütlich angehen will, dem empfiehlt die Saarpfalz-Touristik ein Date mit den Kulleraugen vom </w:t>
      </w:r>
      <w:r w:rsidR="00BB1B8D">
        <w:rPr>
          <w:rFonts w:ascii="Arial" w:hAnsi="Arial" w:cs="Arial"/>
          <w:sz w:val="24"/>
          <w:szCs w:val="24"/>
        </w:rPr>
        <w:t>Bliesgau</w:t>
      </w:r>
      <w:r>
        <w:rPr>
          <w:rFonts w:ascii="Arial" w:hAnsi="Arial" w:cs="Arial"/>
          <w:sz w:val="24"/>
          <w:szCs w:val="24"/>
        </w:rPr>
        <w:t>, also den Alpakas vom Helenenhof in Erfweiler-Ehlingen. Am Samstag, den 18. Februar bietet Familie Lang wieder eine kleine Wanderung mit den zotteligen, äußerst sanften aber leicht schreckhaften Artgenossen rund um den Helenenhof an. Die Alpakas sind „Wundermittel der Entschleunigung“, je länger man mit den flauschigen Paarhufern unterwegs ist, umso mehr überträgt sich die Ruhe und Gel</w:t>
      </w:r>
      <w:r w:rsidR="00B2792D">
        <w:rPr>
          <w:rFonts w:ascii="Arial" w:hAnsi="Arial" w:cs="Arial"/>
          <w:sz w:val="24"/>
          <w:szCs w:val="24"/>
        </w:rPr>
        <w:t>a</w:t>
      </w:r>
      <w:r>
        <w:rPr>
          <w:rFonts w:ascii="Arial" w:hAnsi="Arial" w:cs="Arial"/>
          <w:sz w:val="24"/>
          <w:szCs w:val="24"/>
        </w:rPr>
        <w:t>ssenheit der Tiere auf die Menschen an ihrer Seite.</w:t>
      </w:r>
      <w:r w:rsidR="00B2792D">
        <w:rPr>
          <w:rFonts w:ascii="Arial" w:hAnsi="Arial" w:cs="Arial"/>
          <w:sz w:val="24"/>
          <w:szCs w:val="24"/>
        </w:rPr>
        <w:t xml:space="preserve"> Nach der Wanderung rundet noch ein geselliger Abschluss mit tierischen Streicheleinheiten in der Alpaka-Erlebnisscheune die romantische Wintertour ab. </w:t>
      </w:r>
      <w:r>
        <w:rPr>
          <w:rFonts w:ascii="Arial" w:hAnsi="Arial" w:cs="Arial"/>
          <w:sz w:val="24"/>
          <w:szCs w:val="24"/>
        </w:rPr>
        <w:t xml:space="preserve"> </w:t>
      </w:r>
      <w:r w:rsidR="00736260">
        <w:rPr>
          <w:rFonts w:ascii="Arial" w:hAnsi="Arial" w:cs="Arial"/>
          <w:sz w:val="24"/>
          <w:szCs w:val="24"/>
        </w:rPr>
        <w:t xml:space="preserve">  </w:t>
      </w:r>
      <w:r w:rsidR="00EE1DE1">
        <w:rPr>
          <w:rFonts w:ascii="Arial" w:hAnsi="Arial" w:cs="Arial"/>
          <w:sz w:val="24"/>
          <w:szCs w:val="24"/>
        </w:rPr>
        <w:t xml:space="preserve">  </w:t>
      </w:r>
    </w:p>
    <w:p w14:paraId="1ED9CC65" w14:textId="773BA6BA" w:rsidR="00F9478F" w:rsidRPr="00184AAC" w:rsidRDefault="005B5E1B" w:rsidP="00184AAC">
      <w:pPr>
        <w:spacing w:line="360" w:lineRule="auto"/>
        <w:rPr>
          <w:rFonts w:ascii="Arial" w:hAnsi="Arial" w:cs="Arial"/>
          <w:sz w:val="24"/>
          <w:szCs w:val="24"/>
        </w:rPr>
      </w:pPr>
      <w:r>
        <w:rPr>
          <w:rFonts w:ascii="Arial" w:hAnsi="Arial" w:cs="Arial"/>
          <w:sz w:val="24"/>
          <w:szCs w:val="24"/>
        </w:rPr>
        <w:t xml:space="preserve">Weitere Informationen </w:t>
      </w:r>
      <w:r w:rsidR="00B2792D">
        <w:rPr>
          <w:rFonts w:ascii="Arial" w:hAnsi="Arial" w:cs="Arial"/>
          <w:sz w:val="24"/>
          <w:szCs w:val="24"/>
        </w:rPr>
        <w:t xml:space="preserve">zu den Valentinstag-Touren findet man auf der Internetseite der Saarpfalz-Touristik: </w:t>
      </w:r>
      <w:hyperlink r:id="rId8" w:history="1">
        <w:r w:rsidR="00B2792D" w:rsidRPr="001D35BB">
          <w:rPr>
            <w:rStyle w:val="Hyperlink"/>
            <w:rFonts w:ascii="Arial" w:hAnsi="Arial" w:cs="Arial"/>
            <w:sz w:val="24"/>
            <w:szCs w:val="24"/>
          </w:rPr>
          <w:t>www.saarpfalz-touristik.de</w:t>
        </w:r>
      </w:hyperlink>
      <w:r w:rsidR="00B2792D">
        <w:rPr>
          <w:rFonts w:ascii="Arial" w:hAnsi="Arial" w:cs="Arial"/>
          <w:sz w:val="24"/>
          <w:szCs w:val="24"/>
        </w:rPr>
        <w:t xml:space="preserve">  Für Buchungen der Alpaka-Tour oder Gutscheine zum Verschenken, bitte an die </w:t>
      </w:r>
      <w:r>
        <w:rPr>
          <w:rFonts w:ascii="Arial" w:hAnsi="Arial" w:cs="Arial"/>
          <w:sz w:val="24"/>
          <w:szCs w:val="24"/>
        </w:rPr>
        <w:t>Saarpfalz-Touristik, Paradeplatz 4, 66440 Blieskastel, Tel</w:t>
      </w:r>
      <w:r w:rsidR="00990B53">
        <w:rPr>
          <w:rFonts w:ascii="Arial" w:hAnsi="Arial" w:cs="Arial"/>
          <w:sz w:val="24"/>
          <w:szCs w:val="24"/>
        </w:rPr>
        <w:t>. (</w:t>
      </w:r>
      <w:r>
        <w:rPr>
          <w:rFonts w:ascii="Arial" w:hAnsi="Arial" w:cs="Arial"/>
          <w:sz w:val="24"/>
          <w:szCs w:val="24"/>
        </w:rPr>
        <w:t>0 68 41</w:t>
      </w:r>
      <w:r w:rsidR="00990B53">
        <w:rPr>
          <w:rFonts w:ascii="Arial" w:hAnsi="Arial" w:cs="Arial"/>
          <w:sz w:val="24"/>
          <w:szCs w:val="24"/>
        </w:rPr>
        <w:t xml:space="preserve">) </w:t>
      </w:r>
      <w:r>
        <w:rPr>
          <w:rFonts w:ascii="Arial" w:hAnsi="Arial" w:cs="Arial"/>
          <w:sz w:val="24"/>
          <w:szCs w:val="24"/>
        </w:rPr>
        <w:t>104 71 74</w:t>
      </w:r>
      <w:r w:rsidR="00B2792D">
        <w:rPr>
          <w:rFonts w:ascii="Arial" w:hAnsi="Arial" w:cs="Arial"/>
          <w:sz w:val="24"/>
          <w:szCs w:val="24"/>
        </w:rPr>
        <w:t xml:space="preserve">, E-Mail: </w:t>
      </w:r>
      <w:hyperlink r:id="rId9" w:history="1">
        <w:r w:rsidR="00B2792D" w:rsidRPr="001D35BB">
          <w:rPr>
            <w:rStyle w:val="Hyperlink"/>
            <w:rFonts w:ascii="Arial" w:hAnsi="Arial" w:cs="Arial"/>
            <w:sz w:val="24"/>
            <w:szCs w:val="24"/>
          </w:rPr>
          <w:t>touristik@saarpfalz-kreis.de</w:t>
        </w:r>
      </w:hyperlink>
      <w:r w:rsidR="00B2792D">
        <w:rPr>
          <w:rFonts w:ascii="Arial" w:hAnsi="Arial" w:cs="Arial"/>
          <w:sz w:val="24"/>
          <w:szCs w:val="24"/>
        </w:rPr>
        <w:t xml:space="preserve"> wenden. </w:t>
      </w:r>
      <w:r>
        <w:rPr>
          <w:rFonts w:ascii="Arial" w:hAnsi="Arial" w:cs="Arial"/>
          <w:sz w:val="24"/>
          <w:szCs w:val="24"/>
        </w:rPr>
        <w:t xml:space="preserve"> </w:t>
      </w:r>
    </w:p>
    <w:sectPr w:rsidR="00F9478F" w:rsidRPr="00184AAC" w:rsidSect="002B3DC6">
      <w:footerReference w:type="default" r:id="rId10"/>
      <w:pgSz w:w="11906" w:h="16838"/>
      <w:pgMar w:top="1417" w:right="1417" w:bottom="1134" w:left="1417"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ABDE" w14:textId="77777777" w:rsidR="00266E89" w:rsidRDefault="00266E89">
      <w:r>
        <w:separator/>
      </w:r>
    </w:p>
  </w:endnote>
  <w:endnote w:type="continuationSeparator" w:id="0">
    <w:p w14:paraId="0949C59B" w14:textId="77777777" w:rsidR="00266E89" w:rsidRDefault="0026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5D1B" w14:textId="7660BA58" w:rsidR="00134E01" w:rsidRDefault="00134E01">
    <w:pPr>
      <w:pStyle w:val="Fuzeile"/>
      <w:jc w:val="right"/>
    </w:pPr>
    <w:r>
      <w:fldChar w:fldCharType="begin"/>
    </w:r>
    <w:r>
      <w:instrText>PAGE   \* MERGEFORMAT</w:instrText>
    </w:r>
    <w:r>
      <w:fldChar w:fldCharType="separate"/>
    </w:r>
    <w:r w:rsidR="00BB1B8D">
      <w:rPr>
        <w:noProof/>
      </w:rPr>
      <w:t>2</w:t>
    </w:r>
    <w:r>
      <w:fldChar w:fldCharType="end"/>
    </w:r>
  </w:p>
  <w:p w14:paraId="14DAC37B" w14:textId="77777777" w:rsidR="00C904A3" w:rsidRDefault="00C904A3">
    <w:pPr>
      <w:pStyle w:val="Fuzeile"/>
    </w:pPr>
  </w:p>
  <w:p w14:paraId="278A0407" w14:textId="77777777" w:rsidR="00463BB2" w:rsidRDefault="00463B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5C0A" w14:textId="77777777" w:rsidR="00266E89" w:rsidRDefault="00266E89">
      <w:r>
        <w:separator/>
      </w:r>
    </w:p>
  </w:footnote>
  <w:footnote w:type="continuationSeparator" w:id="0">
    <w:p w14:paraId="2F0E2538" w14:textId="77777777" w:rsidR="00266E89" w:rsidRDefault="0026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F1"/>
    <w:rsid w:val="00002C15"/>
    <w:rsid w:val="00004FBE"/>
    <w:rsid w:val="000050FD"/>
    <w:rsid w:val="0001503C"/>
    <w:rsid w:val="000373DA"/>
    <w:rsid w:val="00044182"/>
    <w:rsid w:val="00044248"/>
    <w:rsid w:val="0005730F"/>
    <w:rsid w:val="000607EF"/>
    <w:rsid w:val="000612DD"/>
    <w:rsid w:val="00063C30"/>
    <w:rsid w:val="00064004"/>
    <w:rsid w:val="00065A44"/>
    <w:rsid w:val="00073AD2"/>
    <w:rsid w:val="00073D6B"/>
    <w:rsid w:val="00082025"/>
    <w:rsid w:val="00093338"/>
    <w:rsid w:val="00095EFF"/>
    <w:rsid w:val="0009730D"/>
    <w:rsid w:val="000A2870"/>
    <w:rsid w:val="000B7DFE"/>
    <w:rsid w:val="000B7F82"/>
    <w:rsid w:val="000B7FD7"/>
    <w:rsid w:val="000C1400"/>
    <w:rsid w:val="000C19B0"/>
    <w:rsid w:val="000C5D42"/>
    <w:rsid w:val="000D7A43"/>
    <w:rsid w:val="000D7DEE"/>
    <w:rsid w:val="000E40F5"/>
    <w:rsid w:val="000F4283"/>
    <w:rsid w:val="000F4BBF"/>
    <w:rsid w:val="000F73A1"/>
    <w:rsid w:val="00112B54"/>
    <w:rsid w:val="00112D82"/>
    <w:rsid w:val="00133863"/>
    <w:rsid w:val="00134C62"/>
    <w:rsid w:val="00134E01"/>
    <w:rsid w:val="00142121"/>
    <w:rsid w:val="001529C7"/>
    <w:rsid w:val="001650D4"/>
    <w:rsid w:val="00172065"/>
    <w:rsid w:val="00177E7E"/>
    <w:rsid w:val="00184AAC"/>
    <w:rsid w:val="0019036F"/>
    <w:rsid w:val="001936A0"/>
    <w:rsid w:val="0019638C"/>
    <w:rsid w:val="001A253E"/>
    <w:rsid w:val="001B3BE6"/>
    <w:rsid w:val="001C330C"/>
    <w:rsid w:val="001D618D"/>
    <w:rsid w:val="001E2F54"/>
    <w:rsid w:val="001F4C39"/>
    <w:rsid w:val="001F6A41"/>
    <w:rsid w:val="00207D32"/>
    <w:rsid w:val="00220188"/>
    <w:rsid w:val="002316B3"/>
    <w:rsid w:val="00231D9D"/>
    <w:rsid w:val="0023413E"/>
    <w:rsid w:val="0024737F"/>
    <w:rsid w:val="00266E89"/>
    <w:rsid w:val="002752D5"/>
    <w:rsid w:val="002A799F"/>
    <w:rsid w:val="002B0FF7"/>
    <w:rsid w:val="002B3DC6"/>
    <w:rsid w:val="002B404C"/>
    <w:rsid w:val="002C7248"/>
    <w:rsid w:val="002D1096"/>
    <w:rsid w:val="002D2551"/>
    <w:rsid w:val="002D7AE0"/>
    <w:rsid w:val="002E7CF6"/>
    <w:rsid w:val="002F42BC"/>
    <w:rsid w:val="002F44C5"/>
    <w:rsid w:val="002F5F9A"/>
    <w:rsid w:val="00305DDC"/>
    <w:rsid w:val="00320DC4"/>
    <w:rsid w:val="00331C67"/>
    <w:rsid w:val="0034429A"/>
    <w:rsid w:val="00355451"/>
    <w:rsid w:val="00372152"/>
    <w:rsid w:val="00375316"/>
    <w:rsid w:val="0038534A"/>
    <w:rsid w:val="003858E5"/>
    <w:rsid w:val="0039775C"/>
    <w:rsid w:val="00397CFE"/>
    <w:rsid w:val="003B305C"/>
    <w:rsid w:val="003B4991"/>
    <w:rsid w:val="003C47DC"/>
    <w:rsid w:val="003F1D52"/>
    <w:rsid w:val="003F5FC5"/>
    <w:rsid w:val="0040136C"/>
    <w:rsid w:val="00401E9B"/>
    <w:rsid w:val="004135F8"/>
    <w:rsid w:val="00414FF1"/>
    <w:rsid w:val="00425BC0"/>
    <w:rsid w:val="00436ED8"/>
    <w:rsid w:val="00437B7F"/>
    <w:rsid w:val="00440323"/>
    <w:rsid w:val="004410B7"/>
    <w:rsid w:val="00442F67"/>
    <w:rsid w:val="00453E1D"/>
    <w:rsid w:val="00455D3F"/>
    <w:rsid w:val="00460720"/>
    <w:rsid w:val="00462550"/>
    <w:rsid w:val="00463BB2"/>
    <w:rsid w:val="00464161"/>
    <w:rsid w:val="00464CC0"/>
    <w:rsid w:val="00466710"/>
    <w:rsid w:val="00490810"/>
    <w:rsid w:val="00494266"/>
    <w:rsid w:val="00494B09"/>
    <w:rsid w:val="00497D7F"/>
    <w:rsid w:val="004B392A"/>
    <w:rsid w:val="004D5D77"/>
    <w:rsid w:val="00505989"/>
    <w:rsid w:val="00506C53"/>
    <w:rsid w:val="00511729"/>
    <w:rsid w:val="005122BF"/>
    <w:rsid w:val="00523FD5"/>
    <w:rsid w:val="00533299"/>
    <w:rsid w:val="00543FF3"/>
    <w:rsid w:val="00560A16"/>
    <w:rsid w:val="00565B77"/>
    <w:rsid w:val="00570A13"/>
    <w:rsid w:val="005711D9"/>
    <w:rsid w:val="00584075"/>
    <w:rsid w:val="005864E2"/>
    <w:rsid w:val="00590945"/>
    <w:rsid w:val="00592273"/>
    <w:rsid w:val="00594746"/>
    <w:rsid w:val="005A2D99"/>
    <w:rsid w:val="005A5B3C"/>
    <w:rsid w:val="005B5E1B"/>
    <w:rsid w:val="005C19F7"/>
    <w:rsid w:val="005D0D49"/>
    <w:rsid w:val="005E6A20"/>
    <w:rsid w:val="005E780D"/>
    <w:rsid w:val="005F469B"/>
    <w:rsid w:val="0060664D"/>
    <w:rsid w:val="00610239"/>
    <w:rsid w:val="00610DE1"/>
    <w:rsid w:val="00612280"/>
    <w:rsid w:val="006176A7"/>
    <w:rsid w:val="00621529"/>
    <w:rsid w:val="00621DED"/>
    <w:rsid w:val="00622CF2"/>
    <w:rsid w:val="00623879"/>
    <w:rsid w:val="00625098"/>
    <w:rsid w:val="0062543B"/>
    <w:rsid w:val="0063089A"/>
    <w:rsid w:val="0063261C"/>
    <w:rsid w:val="00633AE9"/>
    <w:rsid w:val="00652C87"/>
    <w:rsid w:val="00655444"/>
    <w:rsid w:val="00663574"/>
    <w:rsid w:val="006774AE"/>
    <w:rsid w:val="00682E57"/>
    <w:rsid w:val="00691A2F"/>
    <w:rsid w:val="006972BA"/>
    <w:rsid w:val="006A4DFC"/>
    <w:rsid w:val="006B25CA"/>
    <w:rsid w:val="006B2ACF"/>
    <w:rsid w:val="006B40B4"/>
    <w:rsid w:val="006C4814"/>
    <w:rsid w:val="006C789A"/>
    <w:rsid w:val="006E5264"/>
    <w:rsid w:val="00702776"/>
    <w:rsid w:val="00705B22"/>
    <w:rsid w:val="00713862"/>
    <w:rsid w:val="00715DA8"/>
    <w:rsid w:val="00726533"/>
    <w:rsid w:val="00736260"/>
    <w:rsid w:val="007371AD"/>
    <w:rsid w:val="007477D0"/>
    <w:rsid w:val="00750E32"/>
    <w:rsid w:val="00765B2C"/>
    <w:rsid w:val="00766DF9"/>
    <w:rsid w:val="007676E6"/>
    <w:rsid w:val="00785801"/>
    <w:rsid w:val="00786ACF"/>
    <w:rsid w:val="00792D2F"/>
    <w:rsid w:val="00793ABA"/>
    <w:rsid w:val="00795CC8"/>
    <w:rsid w:val="007A7E8C"/>
    <w:rsid w:val="007C3BCD"/>
    <w:rsid w:val="007C73A3"/>
    <w:rsid w:val="007D550E"/>
    <w:rsid w:val="007D67BD"/>
    <w:rsid w:val="007E0E5A"/>
    <w:rsid w:val="007E39F4"/>
    <w:rsid w:val="007E6D34"/>
    <w:rsid w:val="007F11CB"/>
    <w:rsid w:val="008071FA"/>
    <w:rsid w:val="008209DC"/>
    <w:rsid w:val="00843589"/>
    <w:rsid w:val="00850CDC"/>
    <w:rsid w:val="008650AC"/>
    <w:rsid w:val="008761B4"/>
    <w:rsid w:val="008958D1"/>
    <w:rsid w:val="008A2383"/>
    <w:rsid w:val="008A4D56"/>
    <w:rsid w:val="008A6419"/>
    <w:rsid w:val="008B64C8"/>
    <w:rsid w:val="008C1CE9"/>
    <w:rsid w:val="008D6CE0"/>
    <w:rsid w:val="008D7AC5"/>
    <w:rsid w:val="008E1A15"/>
    <w:rsid w:val="008E1BDC"/>
    <w:rsid w:val="008E39BC"/>
    <w:rsid w:val="008E4BE3"/>
    <w:rsid w:val="008F3F9A"/>
    <w:rsid w:val="008F3FB6"/>
    <w:rsid w:val="008F500F"/>
    <w:rsid w:val="008F5E76"/>
    <w:rsid w:val="009011EB"/>
    <w:rsid w:val="00907E4D"/>
    <w:rsid w:val="00911AF9"/>
    <w:rsid w:val="00914AFC"/>
    <w:rsid w:val="00916ED5"/>
    <w:rsid w:val="00917A27"/>
    <w:rsid w:val="00921C43"/>
    <w:rsid w:val="0092460B"/>
    <w:rsid w:val="00925F69"/>
    <w:rsid w:val="00942ED7"/>
    <w:rsid w:val="009623BF"/>
    <w:rsid w:val="00972519"/>
    <w:rsid w:val="00973D44"/>
    <w:rsid w:val="00980FA0"/>
    <w:rsid w:val="009852BE"/>
    <w:rsid w:val="00990B53"/>
    <w:rsid w:val="009921BB"/>
    <w:rsid w:val="009963C0"/>
    <w:rsid w:val="009A1FAF"/>
    <w:rsid w:val="009A2695"/>
    <w:rsid w:val="009B19DB"/>
    <w:rsid w:val="009B2144"/>
    <w:rsid w:val="009C3763"/>
    <w:rsid w:val="009C7ECE"/>
    <w:rsid w:val="00A014CF"/>
    <w:rsid w:val="00A079D9"/>
    <w:rsid w:val="00A11130"/>
    <w:rsid w:val="00A142DD"/>
    <w:rsid w:val="00A17165"/>
    <w:rsid w:val="00A258C7"/>
    <w:rsid w:val="00A26D13"/>
    <w:rsid w:val="00A533F7"/>
    <w:rsid w:val="00A600F2"/>
    <w:rsid w:val="00A63E4E"/>
    <w:rsid w:val="00A705AC"/>
    <w:rsid w:val="00A7416A"/>
    <w:rsid w:val="00A77ECD"/>
    <w:rsid w:val="00A80B79"/>
    <w:rsid w:val="00A92413"/>
    <w:rsid w:val="00A93B01"/>
    <w:rsid w:val="00A95862"/>
    <w:rsid w:val="00AC25BE"/>
    <w:rsid w:val="00AD5831"/>
    <w:rsid w:val="00AD5AED"/>
    <w:rsid w:val="00AF1424"/>
    <w:rsid w:val="00AF143D"/>
    <w:rsid w:val="00AF4DAE"/>
    <w:rsid w:val="00B03071"/>
    <w:rsid w:val="00B15D2A"/>
    <w:rsid w:val="00B2061E"/>
    <w:rsid w:val="00B222E9"/>
    <w:rsid w:val="00B2792D"/>
    <w:rsid w:val="00B33588"/>
    <w:rsid w:val="00B439DF"/>
    <w:rsid w:val="00B506C3"/>
    <w:rsid w:val="00B512F9"/>
    <w:rsid w:val="00B52F76"/>
    <w:rsid w:val="00B560DA"/>
    <w:rsid w:val="00B56C22"/>
    <w:rsid w:val="00B7327C"/>
    <w:rsid w:val="00B738F7"/>
    <w:rsid w:val="00B856C2"/>
    <w:rsid w:val="00B93739"/>
    <w:rsid w:val="00B9625B"/>
    <w:rsid w:val="00B9667D"/>
    <w:rsid w:val="00B96B57"/>
    <w:rsid w:val="00BA2173"/>
    <w:rsid w:val="00BA4485"/>
    <w:rsid w:val="00BB1B8D"/>
    <w:rsid w:val="00BB231E"/>
    <w:rsid w:val="00BC2007"/>
    <w:rsid w:val="00BD072E"/>
    <w:rsid w:val="00BD5FDA"/>
    <w:rsid w:val="00BE7405"/>
    <w:rsid w:val="00BF37CE"/>
    <w:rsid w:val="00C17595"/>
    <w:rsid w:val="00C3389C"/>
    <w:rsid w:val="00C476B5"/>
    <w:rsid w:val="00C53568"/>
    <w:rsid w:val="00C602DF"/>
    <w:rsid w:val="00C64E8E"/>
    <w:rsid w:val="00C74839"/>
    <w:rsid w:val="00C82110"/>
    <w:rsid w:val="00C87FBF"/>
    <w:rsid w:val="00C904A3"/>
    <w:rsid w:val="00C905CA"/>
    <w:rsid w:val="00C91239"/>
    <w:rsid w:val="00CA0796"/>
    <w:rsid w:val="00CA7A84"/>
    <w:rsid w:val="00CB3C97"/>
    <w:rsid w:val="00CC12BB"/>
    <w:rsid w:val="00CC374F"/>
    <w:rsid w:val="00CF4F67"/>
    <w:rsid w:val="00CF5FEB"/>
    <w:rsid w:val="00D07B2A"/>
    <w:rsid w:val="00D1235A"/>
    <w:rsid w:val="00D17003"/>
    <w:rsid w:val="00D239A2"/>
    <w:rsid w:val="00D424CE"/>
    <w:rsid w:val="00D47DA6"/>
    <w:rsid w:val="00D502D3"/>
    <w:rsid w:val="00D57BBF"/>
    <w:rsid w:val="00D760A6"/>
    <w:rsid w:val="00D764AB"/>
    <w:rsid w:val="00D806E9"/>
    <w:rsid w:val="00D834B8"/>
    <w:rsid w:val="00D90CE6"/>
    <w:rsid w:val="00D9593D"/>
    <w:rsid w:val="00D962D4"/>
    <w:rsid w:val="00DA0712"/>
    <w:rsid w:val="00DE1E13"/>
    <w:rsid w:val="00DF0201"/>
    <w:rsid w:val="00DF519B"/>
    <w:rsid w:val="00DF648E"/>
    <w:rsid w:val="00E10A54"/>
    <w:rsid w:val="00E11350"/>
    <w:rsid w:val="00E1196F"/>
    <w:rsid w:val="00E11FD7"/>
    <w:rsid w:val="00E13D6E"/>
    <w:rsid w:val="00E1644B"/>
    <w:rsid w:val="00E221DA"/>
    <w:rsid w:val="00E6348E"/>
    <w:rsid w:val="00E65F59"/>
    <w:rsid w:val="00E67DDE"/>
    <w:rsid w:val="00E80CA7"/>
    <w:rsid w:val="00E827E6"/>
    <w:rsid w:val="00E90087"/>
    <w:rsid w:val="00E90C5A"/>
    <w:rsid w:val="00EA5198"/>
    <w:rsid w:val="00EC6908"/>
    <w:rsid w:val="00EC7B39"/>
    <w:rsid w:val="00ED7C5D"/>
    <w:rsid w:val="00EE0DC6"/>
    <w:rsid w:val="00EE1DE1"/>
    <w:rsid w:val="00EE3554"/>
    <w:rsid w:val="00EF7715"/>
    <w:rsid w:val="00F007DE"/>
    <w:rsid w:val="00F038DB"/>
    <w:rsid w:val="00F16F09"/>
    <w:rsid w:val="00F17B99"/>
    <w:rsid w:val="00F20385"/>
    <w:rsid w:val="00F22642"/>
    <w:rsid w:val="00F3005E"/>
    <w:rsid w:val="00F54A31"/>
    <w:rsid w:val="00F65485"/>
    <w:rsid w:val="00F83864"/>
    <w:rsid w:val="00F91C61"/>
    <w:rsid w:val="00F9478F"/>
    <w:rsid w:val="00F953C3"/>
    <w:rsid w:val="00F971CD"/>
    <w:rsid w:val="00FA2B07"/>
    <w:rsid w:val="00FD1BA1"/>
    <w:rsid w:val="00FD5CEF"/>
    <w:rsid w:val="00FE1FBA"/>
    <w:rsid w:val="00FE5B13"/>
    <w:rsid w:val="00FF1F60"/>
    <w:rsid w:val="00FF3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7F46B"/>
  <w15:chartTrackingRefBased/>
  <w15:docId w15:val="{D18A9F14-CB8B-4EB8-A330-86907C81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F1"/>
  </w:style>
  <w:style w:type="paragraph" w:styleId="berschrift1">
    <w:name w:val="heading 1"/>
    <w:basedOn w:val="Standard"/>
    <w:next w:val="Standard"/>
    <w:qFormat/>
    <w:rsid w:val="00414FF1"/>
    <w:pPr>
      <w:keepNext/>
      <w:spacing w:line="360" w:lineRule="auto"/>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14FF1"/>
    <w:pPr>
      <w:spacing w:line="360" w:lineRule="auto"/>
      <w:jc w:val="both"/>
    </w:pPr>
    <w:rPr>
      <w:sz w:val="24"/>
    </w:rPr>
  </w:style>
  <w:style w:type="character" w:styleId="Hyperlink">
    <w:name w:val="Hyperlink"/>
    <w:rsid w:val="00414FF1"/>
    <w:rPr>
      <w:color w:val="0000FF"/>
      <w:u w:val="single"/>
    </w:rPr>
  </w:style>
  <w:style w:type="paragraph" w:styleId="Kopfzeile">
    <w:name w:val="header"/>
    <w:basedOn w:val="Standard"/>
    <w:link w:val="KopfzeileZchn"/>
    <w:uiPriority w:val="99"/>
    <w:rsid w:val="00C904A3"/>
    <w:pPr>
      <w:tabs>
        <w:tab w:val="center" w:pos="4536"/>
        <w:tab w:val="right" w:pos="9072"/>
      </w:tabs>
    </w:pPr>
  </w:style>
  <w:style w:type="character" w:customStyle="1" w:styleId="KopfzeileZchn">
    <w:name w:val="Kopfzeile Zchn"/>
    <w:basedOn w:val="Absatz-Standardschriftart"/>
    <w:link w:val="Kopfzeile"/>
    <w:uiPriority w:val="99"/>
    <w:rsid w:val="00C904A3"/>
  </w:style>
  <w:style w:type="paragraph" w:styleId="Fuzeile">
    <w:name w:val="footer"/>
    <w:basedOn w:val="Standard"/>
    <w:link w:val="FuzeileZchn"/>
    <w:uiPriority w:val="99"/>
    <w:rsid w:val="00C904A3"/>
    <w:pPr>
      <w:tabs>
        <w:tab w:val="center" w:pos="4536"/>
        <w:tab w:val="right" w:pos="9072"/>
      </w:tabs>
    </w:pPr>
  </w:style>
  <w:style w:type="character" w:customStyle="1" w:styleId="FuzeileZchn">
    <w:name w:val="Fußzeile Zchn"/>
    <w:basedOn w:val="Absatz-Standardschriftart"/>
    <w:link w:val="Fuzeile"/>
    <w:uiPriority w:val="99"/>
    <w:rsid w:val="00C904A3"/>
  </w:style>
  <w:style w:type="paragraph" w:styleId="Sprechblasentext">
    <w:name w:val="Balloon Text"/>
    <w:basedOn w:val="Standard"/>
    <w:link w:val="SprechblasentextZchn"/>
    <w:rsid w:val="00A63E4E"/>
    <w:rPr>
      <w:rFonts w:ascii="Tahoma" w:hAnsi="Tahoma" w:cs="Tahoma"/>
      <w:sz w:val="16"/>
      <w:szCs w:val="16"/>
    </w:rPr>
  </w:style>
  <w:style w:type="character" w:customStyle="1" w:styleId="SprechblasentextZchn">
    <w:name w:val="Sprechblasentext Zchn"/>
    <w:link w:val="Sprechblasentext"/>
    <w:rsid w:val="00A63E4E"/>
    <w:rPr>
      <w:rFonts w:ascii="Tahoma" w:hAnsi="Tahoma" w:cs="Tahoma"/>
      <w:sz w:val="16"/>
      <w:szCs w:val="16"/>
    </w:rPr>
  </w:style>
  <w:style w:type="character" w:styleId="Kommentarzeichen">
    <w:name w:val="annotation reference"/>
    <w:rsid w:val="00F16F09"/>
    <w:rPr>
      <w:sz w:val="16"/>
      <w:szCs w:val="16"/>
    </w:rPr>
  </w:style>
  <w:style w:type="paragraph" w:styleId="Kommentartext">
    <w:name w:val="annotation text"/>
    <w:basedOn w:val="Standard"/>
    <w:link w:val="KommentartextZchn"/>
    <w:rsid w:val="00F16F09"/>
  </w:style>
  <w:style w:type="character" w:customStyle="1" w:styleId="KommentartextZchn">
    <w:name w:val="Kommentartext Zchn"/>
    <w:basedOn w:val="Absatz-Standardschriftart"/>
    <w:link w:val="Kommentartext"/>
    <w:rsid w:val="00F16F09"/>
  </w:style>
  <w:style w:type="paragraph" w:styleId="Kommentarthema">
    <w:name w:val="annotation subject"/>
    <w:basedOn w:val="Kommentartext"/>
    <w:next w:val="Kommentartext"/>
    <w:link w:val="KommentarthemaZchn"/>
    <w:rsid w:val="00F16F09"/>
    <w:rPr>
      <w:b/>
      <w:bCs/>
    </w:rPr>
  </w:style>
  <w:style w:type="character" w:customStyle="1" w:styleId="KommentarthemaZchn">
    <w:name w:val="Kommentarthema Zchn"/>
    <w:link w:val="Kommentarthema"/>
    <w:rsid w:val="00F16F09"/>
    <w:rPr>
      <w:b/>
      <w:bCs/>
    </w:rPr>
  </w:style>
  <w:style w:type="paragraph" w:styleId="berarbeitung">
    <w:name w:val="Revision"/>
    <w:hidden/>
    <w:uiPriority w:val="99"/>
    <w:semiHidden/>
    <w:rsid w:val="0092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6042">
      <w:bodyDiv w:val="1"/>
      <w:marLeft w:val="0"/>
      <w:marRight w:val="0"/>
      <w:marTop w:val="0"/>
      <w:marBottom w:val="0"/>
      <w:divBdr>
        <w:top w:val="none" w:sz="0" w:space="0" w:color="auto"/>
        <w:left w:val="none" w:sz="0" w:space="0" w:color="auto"/>
        <w:bottom w:val="none" w:sz="0" w:space="0" w:color="auto"/>
        <w:right w:val="none" w:sz="0" w:space="0" w:color="auto"/>
      </w:divBdr>
    </w:div>
    <w:div w:id="174995831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rpfalz-touristi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uristik@saarpfalz-k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D646-0CFB-431C-BB56-83D32D49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Saarpfalz-Touristik, Paradeplatz 4, 66440 Blieskastel</vt:lpstr>
    </vt:vector>
  </TitlesOfParts>
  <Company>Saarpfalz-Kreis</Company>
  <LinksUpToDate>false</LinksUpToDate>
  <CharactersWithSpaces>2623</CharactersWithSpaces>
  <SharedDoc>false</SharedDoc>
  <HLinks>
    <vt:vector size="6" baseType="variant">
      <vt:variant>
        <vt:i4>7209000</vt:i4>
      </vt:variant>
      <vt:variant>
        <vt:i4>0</vt:i4>
      </vt:variant>
      <vt:variant>
        <vt:i4>0</vt:i4>
      </vt:variant>
      <vt:variant>
        <vt:i4>5</vt:i4>
      </vt:variant>
      <vt:variant>
        <vt:lpwstr>http://www.saarpfalz-touristik.de/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Saarpfalz-Touristik, Paradeplatz 4, 66440 Blieskastel</dc:title>
  <dc:subject/>
  <dc:creator>SchanneL</dc:creator>
  <cp:keywords/>
  <dc:description/>
  <cp:lastModifiedBy>Henn Wolfgang</cp:lastModifiedBy>
  <cp:revision>3</cp:revision>
  <cp:lastPrinted>2023-01-30T14:22:00Z</cp:lastPrinted>
  <dcterms:created xsi:type="dcterms:W3CDTF">2023-02-10T10:22:00Z</dcterms:created>
  <dcterms:modified xsi:type="dcterms:W3CDTF">2023-02-10T10:23:00Z</dcterms:modified>
</cp:coreProperties>
</file>